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8A" w:rsidRDefault="00121D88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bookmarkStart w:id="0" w:name="_GoBack"/>
      <w:bookmarkEnd w:id="0"/>
    </w:p>
    <w:p w:rsidR="00CF568A" w:rsidRDefault="00121D88">
      <w:pPr>
        <w:adjustRightInd w:val="0"/>
        <w:snapToGrid w:val="0"/>
        <w:spacing w:line="560" w:lineRule="exact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重大工业节水工艺、技术和装备申报表</w:t>
      </w:r>
    </w:p>
    <w:tbl>
      <w:tblPr>
        <w:tblStyle w:val="a3"/>
        <w:tblW w:w="9067" w:type="dxa"/>
        <w:tblInd w:w="-239" w:type="dxa"/>
        <w:tblLayout w:type="fixed"/>
        <w:tblLook w:val="04A0"/>
      </w:tblPr>
      <w:tblGrid>
        <w:gridCol w:w="826"/>
        <w:gridCol w:w="1757"/>
        <w:gridCol w:w="1916"/>
        <w:gridCol w:w="901"/>
        <w:gridCol w:w="1230"/>
        <w:gridCol w:w="353"/>
        <w:gridCol w:w="2084"/>
      </w:tblGrid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技术名称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技术所有单位名称</w:t>
            </w:r>
          </w:p>
        </w:tc>
        <w:tc>
          <w:tcPr>
            <w:tcW w:w="281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单位性质</w:t>
            </w:r>
          </w:p>
        </w:tc>
        <w:tc>
          <w:tcPr>
            <w:tcW w:w="2084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通讯地址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邮政编码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负责人</w:t>
            </w: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联系人手机</w:t>
            </w: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电子邮箱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传真号码</w:t>
            </w: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641"/>
        </w:trPr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技术领域</w:t>
            </w:r>
          </w:p>
        </w:tc>
        <w:tc>
          <w:tcPr>
            <w:tcW w:w="1916" w:type="dxa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□</w:t>
            </w:r>
            <w:r>
              <w:rPr>
                <w:rFonts w:ascii="黑体" w:eastAsia="黑体" w:hAnsi="黑体" w:cs="黑体" w:hint="eastAsia"/>
              </w:rPr>
              <w:t>节水工艺</w:t>
            </w:r>
          </w:p>
        </w:tc>
        <w:tc>
          <w:tcPr>
            <w:tcW w:w="2131" w:type="dxa"/>
            <w:gridSpan w:val="2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□</w:t>
            </w:r>
            <w:r>
              <w:rPr>
                <w:rFonts w:ascii="黑体" w:eastAsia="黑体" w:hAnsi="黑体" w:cs="黑体" w:hint="eastAsia"/>
              </w:rPr>
              <w:t>节水技术</w:t>
            </w:r>
          </w:p>
        </w:tc>
        <w:tc>
          <w:tcPr>
            <w:tcW w:w="2437" w:type="dxa"/>
            <w:gridSpan w:val="2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□</w:t>
            </w:r>
            <w:r>
              <w:rPr>
                <w:rFonts w:ascii="黑体" w:eastAsia="黑体" w:hAnsi="黑体" w:cs="黑体" w:hint="eastAsia"/>
              </w:rPr>
              <w:t>节水装备</w:t>
            </w:r>
          </w:p>
        </w:tc>
      </w:tr>
      <w:tr w:rsidR="00CF568A" w:rsidTr="004133A1">
        <w:tc>
          <w:tcPr>
            <w:tcW w:w="2583" w:type="dxa"/>
            <w:gridSpan w:val="2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所处阶段</w:t>
            </w:r>
          </w:p>
        </w:tc>
        <w:tc>
          <w:tcPr>
            <w:tcW w:w="1916" w:type="dxa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□</w:t>
            </w:r>
            <w:r>
              <w:rPr>
                <w:rFonts w:ascii="黑体" w:eastAsia="黑体" w:hAnsi="黑体" w:cs="黑体" w:hint="eastAsia"/>
              </w:rPr>
              <w:t>研发</w:t>
            </w:r>
          </w:p>
        </w:tc>
        <w:tc>
          <w:tcPr>
            <w:tcW w:w="2131" w:type="dxa"/>
            <w:gridSpan w:val="2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□</w:t>
            </w:r>
            <w:r>
              <w:rPr>
                <w:rFonts w:ascii="黑体" w:eastAsia="黑体" w:hAnsi="黑体" w:cs="黑体" w:hint="eastAsia"/>
              </w:rPr>
              <w:t>产业示范</w:t>
            </w:r>
          </w:p>
        </w:tc>
        <w:tc>
          <w:tcPr>
            <w:tcW w:w="2437" w:type="dxa"/>
            <w:gridSpan w:val="2"/>
            <w:vAlign w:val="center"/>
          </w:tcPr>
          <w:p w:rsidR="00CF568A" w:rsidRDefault="00121D88">
            <w:pPr>
              <w:pStyle w:val="Normal2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□</w:t>
            </w:r>
            <w:r>
              <w:rPr>
                <w:rFonts w:ascii="黑体" w:eastAsia="黑体" w:hAnsi="黑体" w:cs="黑体" w:hint="eastAsia"/>
              </w:rPr>
              <w:t>推广应用</w:t>
            </w:r>
          </w:p>
        </w:tc>
      </w:tr>
      <w:tr w:rsidR="00CF568A" w:rsidTr="004133A1">
        <w:trPr>
          <w:trHeight w:val="2906"/>
        </w:trPr>
        <w:tc>
          <w:tcPr>
            <w:tcW w:w="826" w:type="dxa"/>
            <w:vMerge w:val="restart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术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要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内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容</w:t>
            </w: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技术、工艺技术路线简介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工艺路线或流程图、技术原理、关键设备等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1873"/>
        </w:trPr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技术创新点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1834"/>
        </w:trPr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解决主要问题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1762"/>
        </w:trPr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节水效果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填写单位产品水耗降低率等相关指标。研发类可不填写此项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826" w:type="dxa"/>
            <w:vMerge w:val="restart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技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术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水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平</w:t>
            </w:r>
          </w:p>
        </w:tc>
        <w:tc>
          <w:tcPr>
            <w:tcW w:w="1757" w:type="dxa"/>
            <w:vMerge w:val="restart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成果鉴定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 w:val="24"/>
              </w:rPr>
              <w:t>已开展成果鉴定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组织单位：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鉴定结论</w:t>
            </w:r>
            <w:r>
              <w:rPr>
                <w:rFonts w:ascii="黑体" w:eastAsia="黑体" w:hAnsi="黑体" w:cs="黑体" w:hint="eastAsia"/>
                <w:sz w:val="24"/>
              </w:rPr>
              <w:t>: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国际领先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国际先进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国内领先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国内先进</w:t>
            </w:r>
          </w:p>
        </w:tc>
      </w:tr>
      <w:tr w:rsidR="00CF568A" w:rsidTr="004133A1"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6484" w:type="dxa"/>
            <w:gridSpan w:val="5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口尚未开展成果鉴定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实际技术水平</w:t>
            </w:r>
            <w:r>
              <w:rPr>
                <w:rFonts w:ascii="黑体" w:eastAsia="黑体" w:hAnsi="黑体" w:cs="黑体" w:hint="eastAsia"/>
                <w:szCs w:val="21"/>
              </w:rPr>
              <w:t>: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国际领先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国际先进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国内领先</w:t>
            </w:r>
            <w:r>
              <w:rPr>
                <w:rFonts w:ascii="黑体" w:eastAsia="黑体" w:hAnsi="黑体" w:cs="黑体" w:hint="eastAsia"/>
                <w:sz w:val="24"/>
              </w:rPr>
              <w:t>□</w:t>
            </w:r>
            <w:r>
              <w:rPr>
                <w:rFonts w:ascii="黑体" w:eastAsia="黑体" w:hAnsi="黑体" w:cs="黑体" w:hint="eastAsia"/>
                <w:szCs w:val="21"/>
              </w:rPr>
              <w:t>国内先进</w:t>
            </w:r>
          </w:p>
        </w:tc>
      </w:tr>
      <w:tr w:rsidR="00CF568A" w:rsidTr="004133A1">
        <w:trPr>
          <w:trHeight w:val="2648"/>
        </w:trPr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专利、知识产权情况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填写核心的技术或知识产权及技术拥有单位全称，如几方共同持有则全部写明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</w:tc>
        <w:tc>
          <w:tcPr>
            <w:tcW w:w="6484" w:type="dxa"/>
            <w:gridSpan w:val="5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1264"/>
        </w:trPr>
        <w:tc>
          <w:tcPr>
            <w:tcW w:w="826" w:type="dxa"/>
            <w:vMerge w:val="restart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应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用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前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景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分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析</w:t>
            </w: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适用范围及潜力分析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适用的行业领域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1206"/>
        </w:trPr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适用范围及潜力分析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适用的行业领域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 w:rsidP="004133A1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行业目前普及情况、</w:t>
            </w:r>
            <w:r>
              <w:rPr>
                <w:rFonts w:ascii="黑体" w:eastAsia="黑体" w:hAnsi="黑体" w:cs="黑体" w:hint="eastAsia"/>
                <w:sz w:val="24"/>
              </w:rPr>
              <w:t>2020</w:t>
            </w:r>
            <w:r>
              <w:rPr>
                <w:rFonts w:ascii="黑体" w:eastAsia="黑体" w:hAnsi="黑体" w:cs="黑体" w:hint="eastAsia"/>
                <w:sz w:val="24"/>
              </w:rPr>
              <w:t>年普及率及年节水量预测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826" w:type="dxa"/>
            <w:vMerge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CF568A" w:rsidRDefault="00121D88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推广后的经济和社会效益预测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包括节水、节能效益及减排效果）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rPr>
          <w:trHeight w:val="5088"/>
        </w:trPr>
        <w:tc>
          <w:tcPr>
            <w:tcW w:w="826" w:type="dxa"/>
            <w:vAlign w:val="center"/>
          </w:tcPr>
          <w:p w:rsidR="00CF568A" w:rsidRDefault="00121D88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lastRenderedPageBreak/>
              <w:t>主要应用情况（研发类可不填写此栏）</w:t>
            </w:r>
          </w:p>
        </w:tc>
        <w:tc>
          <w:tcPr>
            <w:tcW w:w="1757" w:type="dxa"/>
            <w:vAlign w:val="center"/>
          </w:tcPr>
          <w:p w:rsidR="00CF568A" w:rsidRDefault="00121D88" w:rsidP="004133A1">
            <w:pPr>
              <w:adjustRightInd w:val="0"/>
              <w:snapToGrid w:val="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推广情况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至少列举一个案例、包括建设和投运</w:t>
            </w:r>
            <w:r>
              <w:rPr>
                <w:rFonts w:ascii="黑体" w:eastAsia="黑体" w:hAnsi="黑体" w:cs="黑体" w:hint="eastAsia"/>
                <w:sz w:val="24"/>
              </w:rPr>
              <w:t>时间、工程规模、总投资、占地面积、运行情况、运行成本、技术经济指标和节水效果等，以及节能、环保其他效益和现场图片等）</w:t>
            </w:r>
          </w:p>
        </w:tc>
        <w:tc>
          <w:tcPr>
            <w:tcW w:w="1916" w:type="dxa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</w:tc>
      </w:tr>
      <w:tr w:rsidR="00CF568A" w:rsidTr="004133A1">
        <w:tc>
          <w:tcPr>
            <w:tcW w:w="9067" w:type="dxa"/>
            <w:gridSpan w:val="7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申报单位真实性承诺声明</w:t>
            </w:r>
            <w:r>
              <w:rPr>
                <w:rFonts w:ascii="黑体" w:eastAsia="黑体" w:hAnsi="黑体" w:cs="黑体" w:hint="eastAsia"/>
                <w:sz w:val="24"/>
              </w:rPr>
              <w:t>: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ind w:firstLine="88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所有申报材料内容属实、准确。</w:t>
            </w:r>
          </w:p>
          <w:p w:rsidR="00CF568A" w:rsidRDefault="00CF568A">
            <w:pPr>
              <w:adjustRightInd w:val="0"/>
              <w:snapToGrid w:val="0"/>
              <w:spacing w:line="560" w:lineRule="exact"/>
              <w:ind w:firstLine="880"/>
              <w:rPr>
                <w:rFonts w:ascii="黑体" w:eastAsia="黑体" w:hAnsi="黑体" w:cs="黑体"/>
                <w:sz w:val="24"/>
              </w:rPr>
            </w:pPr>
          </w:p>
          <w:p w:rsidR="00CF568A" w:rsidRDefault="00121D88">
            <w:pPr>
              <w:adjustRightInd w:val="0"/>
              <w:snapToGrid w:val="0"/>
              <w:spacing w:line="560" w:lineRule="exact"/>
              <w:ind w:firstLine="88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</w:t>
            </w:r>
            <w:r>
              <w:rPr>
                <w:rFonts w:ascii="黑体" w:eastAsia="黑体" w:hAnsi="黑体" w:cs="黑体" w:hint="eastAsia"/>
                <w:sz w:val="24"/>
              </w:rPr>
              <w:t>技术所有单位</w:t>
            </w: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公章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ind w:firstLineChars="2518" w:firstLine="6043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日期</w:t>
            </w:r>
            <w:r>
              <w:rPr>
                <w:rFonts w:ascii="黑体" w:eastAsia="黑体" w:hAnsi="黑体" w:cs="黑体" w:hint="eastAsia"/>
                <w:sz w:val="24"/>
              </w:rPr>
              <w:t xml:space="preserve">:   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 w:hint="eastAsia"/>
                <w:sz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 w:hint="eastAsia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  <w:tr w:rsidR="00CF568A" w:rsidTr="004133A1">
        <w:trPr>
          <w:trHeight w:val="4060"/>
        </w:trPr>
        <w:tc>
          <w:tcPr>
            <w:tcW w:w="9067" w:type="dxa"/>
            <w:gridSpan w:val="7"/>
            <w:vAlign w:val="center"/>
          </w:tcPr>
          <w:p w:rsidR="00CF568A" w:rsidRDefault="00121D88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推荐部门初审意见：</w:t>
            </w:r>
          </w:p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  <w:p w:rsidR="00CF568A" w:rsidRDefault="00CF568A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/>
                <w:sz w:val="24"/>
              </w:rPr>
            </w:pPr>
          </w:p>
          <w:p w:rsidR="00CF568A" w:rsidRDefault="00CF568A">
            <w:pPr>
              <w:adjustRightInd w:val="0"/>
              <w:snapToGrid w:val="0"/>
              <w:spacing w:line="560" w:lineRule="exact"/>
              <w:ind w:firstLineChars="3118" w:firstLine="7483"/>
              <w:rPr>
                <w:rFonts w:ascii="黑体" w:eastAsia="黑体" w:hAnsi="黑体" w:cs="黑体"/>
                <w:sz w:val="24"/>
              </w:rPr>
            </w:pPr>
          </w:p>
          <w:p w:rsidR="00CF568A" w:rsidRDefault="00121D88">
            <w:pPr>
              <w:adjustRightInd w:val="0"/>
              <w:snapToGrid w:val="0"/>
              <w:spacing w:line="560" w:lineRule="exact"/>
              <w:ind w:firstLineChars="3118" w:firstLine="7483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(</w:t>
            </w:r>
            <w:r>
              <w:rPr>
                <w:rFonts w:ascii="黑体" w:eastAsia="黑体" w:hAnsi="黑体" w:cs="黑体" w:hint="eastAsia"/>
                <w:sz w:val="24"/>
              </w:rPr>
              <w:t>公章</w:t>
            </w:r>
            <w:r>
              <w:rPr>
                <w:rFonts w:ascii="黑体" w:eastAsia="黑体" w:hAnsi="黑体" w:cs="黑体" w:hint="eastAsia"/>
                <w:sz w:val="24"/>
              </w:rPr>
              <w:t>)</w:t>
            </w:r>
          </w:p>
          <w:p w:rsidR="00CF568A" w:rsidRDefault="00121D88">
            <w:pPr>
              <w:adjustRightInd w:val="0"/>
              <w:snapToGrid w:val="0"/>
              <w:spacing w:line="560" w:lineRule="exact"/>
              <w:ind w:firstLineChars="2600" w:firstLine="6240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日期</w:t>
            </w:r>
            <w:r>
              <w:rPr>
                <w:rFonts w:ascii="黑体" w:eastAsia="黑体" w:hAnsi="黑体" w:cs="黑体" w:hint="eastAsia"/>
                <w:sz w:val="24"/>
              </w:rPr>
              <w:t xml:space="preserve">:   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 w:hint="eastAsia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 w:hint="eastAsia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CF568A" w:rsidRDefault="00CF568A">
      <w:pPr>
        <w:adjustRightInd w:val="0"/>
        <w:snapToGrid w:val="0"/>
        <w:spacing w:line="560" w:lineRule="exact"/>
        <w:ind w:firstLineChars="200" w:firstLine="480"/>
        <w:rPr>
          <w:rFonts w:ascii="黑体" w:eastAsia="黑体" w:hAnsi="黑体" w:cs="黑体"/>
          <w:sz w:val="24"/>
        </w:rPr>
      </w:pPr>
    </w:p>
    <w:sectPr w:rsidR="00CF568A" w:rsidSect="00CF568A">
      <w:footerReference w:type="default" r:id="rId7"/>
      <w:pgSz w:w="12191" w:h="1581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D88" w:rsidRDefault="00121D88" w:rsidP="00927D03">
      <w:pPr>
        <w:ind w:firstLine="640"/>
      </w:pPr>
      <w:r>
        <w:separator/>
      </w:r>
    </w:p>
  </w:endnote>
  <w:endnote w:type="continuationSeparator" w:id="1">
    <w:p w:rsidR="00121D88" w:rsidRDefault="00121D88" w:rsidP="00927D03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844235"/>
      <w:docPartObj>
        <w:docPartGallery w:val="Page Numbers (Bottom of Page)"/>
        <w:docPartUnique/>
      </w:docPartObj>
    </w:sdtPr>
    <w:sdtContent>
      <w:p w:rsidR="004133A1" w:rsidRDefault="004133A1">
        <w:pPr>
          <w:pStyle w:val="a5"/>
          <w:jc w:val="center"/>
        </w:pPr>
        <w:fldSimple w:instr=" PAGE   \* MERGEFORMAT ">
          <w:r w:rsidRPr="004133A1">
            <w:rPr>
              <w:noProof/>
              <w:lang w:val="zh-CN"/>
            </w:rPr>
            <w:t>2</w:t>
          </w:r>
        </w:fldSimple>
      </w:p>
    </w:sdtContent>
  </w:sdt>
  <w:p w:rsidR="004133A1" w:rsidRDefault="004133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D88" w:rsidRDefault="00121D88" w:rsidP="00927D03">
      <w:pPr>
        <w:ind w:firstLine="640"/>
      </w:pPr>
      <w:r>
        <w:separator/>
      </w:r>
    </w:p>
  </w:footnote>
  <w:footnote w:type="continuationSeparator" w:id="1">
    <w:p w:rsidR="00121D88" w:rsidRDefault="00121D88" w:rsidP="00927D03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21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F73FFF"/>
    <w:rsid w:val="00121D88"/>
    <w:rsid w:val="004133A1"/>
    <w:rsid w:val="00927D03"/>
    <w:rsid w:val="00CF568A"/>
    <w:rsid w:val="12F73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68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6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_2"/>
    <w:qFormat/>
    <w:rsid w:val="00CF568A"/>
    <w:rPr>
      <w:rFonts w:eastAsia="Times New Roman"/>
      <w:sz w:val="24"/>
      <w:szCs w:val="24"/>
    </w:rPr>
  </w:style>
  <w:style w:type="paragraph" w:styleId="a4">
    <w:name w:val="header"/>
    <w:basedOn w:val="a"/>
    <w:link w:val="Char"/>
    <w:rsid w:val="00927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27D0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927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7D0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</Words>
  <Characters>637</Characters>
  <Application>Microsoft Office Word</Application>
  <DocSecurity>0</DocSecurity>
  <Lines>5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吴可扬</cp:lastModifiedBy>
  <cp:revision>3</cp:revision>
  <cp:lastPrinted>2018-11-14T01:54:00Z</cp:lastPrinted>
  <dcterms:created xsi:type="dcterms:W3CDTF">2018-11-14T01:54:00Z</dcterms:created>
  <dcterms:modified xsi:type="dcterms:W3CDTF">2018-11-14T02:02:00Z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